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BA2DFB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VIGÉSIMA</w:t>
      </w:r>
      <w:r w:rsidR="00AF1603"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 A REALIZAR-SE EM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FEVEREIRO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19:30. HORAS</w:t>
      </w:r>
    </w:p>
    <w:p w:rsidR="00665E5E" w:rsidRDefault="00665E5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- OFÍCIO N° 418/2017 – GABINETE 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355/2017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 N° 52/2017 – VER. JOÃO LUIZ DE SOUZA JUNIOR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420/2017 –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GABINE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TE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356/2017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 N° 53/2017 – VER. JOÃO LUIZ DE SOUZA JUNIOR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N°423/2017 – GABINETE</w:t>
      </w:r>
    </w:p>
    <w:p w:rsidR="00BA2DFB" w:rsidRDefault="00BA2DFB" w:rsidP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357/2017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 N° 50/2017 – VER. JOÃO LUIZ DE SOUZA JUNIOR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-OFÍCIO N° 424/2017 – GABINETE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358/2017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 N° 58/2017 – VER. JOSÉ RAFAEL VEZZAN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431/2017 – GABINETE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360/2017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REF: RESPOSTA AO REQUERIMENTO N° 54/2017 – VER. JOSÉ RAFAEL VEZZAN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452/2017 - GABINETE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376/2017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 N° 51/2017 – VER. JOÃO LUIZ DE SOUZA JUNIOR</w:t>
      </w:r>
    </w:p>
    <w:p w:rsidR="00BA2DFB" w:rsidRPr="007924EC" w:rsidRDefault="00BA2D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8C4FB7" w:rsidRPr="007924EC">
        <w:rPr>
          <w:rFonts w:ascii="Arial" w:eastAsia="Arial Unicode MS" w:hAnsi="Arial" w:cs="Arial"/>
          <w:b/>
          <w:bCs/>
          <w:sz w:val="24"/>
          <w:szCs w:val="24"/>
        </w:rPr>
        <w:t>OFÍCIO N° 22/2018 – GABINETE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10/2018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INDICAÇÃO DE LÍDER E VICE-LÍDER DE GOVERNO</w:t>
      </w:r>
    </w:p>
    <w:p w:rsidR="008C4FB7" w:rsidRPr="007924EC" w:rsidRDefault="008C4FB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25/2018 – GABINETE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15/2018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</w:t>
      </w:r>
      <w:r w:rsidR="00F35D28">
        <w:rPr>
          <w:rFonts w:ascii="Arial" w:eastAsia="Arial Unicode MS" w:hAnsi="Arial" w:cs="Arial"/>
          <w:bCs/>
          <w:sz w:val="24"/>
          <w:szCs w:val="24"/>
        </w:rPr>
        <w:t>S</w:t>
      </w:r>
      <w:r>
        <w:rPr>
          <w:rFonts w:ascii="Arial" w:eastAsia="Arial Unicode MS" w:hAnsi="Arial" w:cs="Arial"/>
          <w:bCs/>
          <w:sz w:val="24"/>
          <w:szCs w:val="24"/>
        </w:rPr>
        <w:t xml:space="preserve"> REQUERIMENTO</w:t>
      </w:r>
      <w:r w:rsidR="00F35D28">
        <w:rPr>
          <w:rFonts w:ascii="Arial" w:eastAsia="Arial Unicode MS" w:hAnsi="Arial" w:cs="Arial"/>
          <w:bCs/>
          <w:sz w:val="24"/>
          <w:szCs w:val="24"/>
        </w:rPr>
        <w:t>S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REQUERIMENTO Nº 57/2017 – VER. JOSÉ RAFAEL VEZZAN 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REQUERIMENTO Nº 62/2017 – VER. JOÃO LUIS DE SOUZA JUNIOR </w:t>
      </w:r>
    </w:p>
    <w:p w:rsidR="008C4FB7" w:rsidRDefault="008C4F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REQUERIMENTO Nº 63/2017 </w:t>
      </w:r>
      <w:r w:rsidR="00F35D28">
        <w:rPr>
          <w:rFonts w:ascii="Arial" w:eastAsia="Arial Unicode MS" w:hAnsi="Arial" w:cs="Arial"/>
          <w:bCs/>
          <w:sz w:val="24"/>
          <w:szCs w:val="24"/>
        </w:rPr>
        <w:t>–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35D28">
        <w:rPr>
          <w:rFonts w:ascii="Arial" w:eastAsia="Arial Unicode MS" w:hAnsi="Arial" w:cs="Arial"/>
          <w:bCs/>
          <w:sz w:val="24"/>
          <w:szCs w:val="24"/>
        </w:rPr>
        <w:t xml:space="preserve">VER. LUIS AMÉRICO LIXANDRÃO </w:t>
      </w:r>
    </w:p>
    <w:p w:rsidR="00F35D28" w:rsidRPr="007924EC" w:rsidRDefault="00F35D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38/2018 – GABINETE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N°25/2018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</w:t>
      </w:r>
    </w:p>
    <w:p w:rsidR="00F35D28" w:rsidRPr="007924EC" w:rsidRDefault="00F35D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27/2018 – GABINETE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N° 01/2018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19/2018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DISPÕE SOBRE A INSERÇÃO DA LÍNGUA ITALIANA NO ENSINO FUNDAMENTAL COMO ATIVIDADE CURRICULAR NA REDE MUNICIPAL DE ENSINO DE MONTE ALEGRE DO SUL E DÁ OUTRAS PROVIDÊNCIAS.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-</w:t>
      </w:r>
      <w:r w:rsidRPr="00F35D28">
        <w:rPr>
          <w:rFonts w:ascii="Arial" w:eastAsia="Arial Unicode MS" w:hAnsi="Arial" w:cs="Arial"/>
          <w:b/>
          <w:bCs/>
          <w:sz w:val="24"/>
          <w:szCs w:val="24"/>
        </w:rPr>
        <w:t xml:space="preserve"> OFÍCIO N°32/2018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N° 02/2018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AUTORIZA A CONCEDER NO EXERCÍCIO DE 2018 SUBVENÇÃO SOCIAL À ENTIDADE DENOMINADA ASSOCIAÇÃO DE PAIS E AMIGOS DOS EXCEPCIONAIS DE AMPARO – APAE E DA OUTRAS PROVIDÊNCIAS.</w:t>
      </w:r>
    </w:p>
    <w:p w:rsidR="00F35D28" w:rsidRPr="007924EC" w:rsidRDefault="00F35D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37/2018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N° 03/2018</w:t>
      </w:r>
    </w:p>
    <w:p w:rsidR="00F35D28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24/2018</w:t>
      </w:r>
    </w:p>
    <w:p w:rsidR="00F35D28" w:rsidRPr="00BA2DFB" w:rsidRDefault="00F35D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AUTORIZA A CONCEDER NO EXERCÍCIO DE 2018 SUBVENÇÃO SOCIAL A ENTIDADE DENOMINADA ASSOCIAÇÃO FRANCISCANA DE ASSITÊNCIA SOCIAL “CORAÇÃO DE MARIA” E DÁ OUTRAS PROVIDÊNCIAS. </w:t>
      </w: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F35D28" w:rsidRPr="007924EC" w:rsidRDefault="00DB13B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34BPMI-042/13/18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02/2018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DA COMANDANTE DO 34° BATALHA DA PM DO INTERIOR.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PARECER DA PROCURADORIA GERAL DO ESTADO DE SÃO PAULO ACERCA DA LIBERAÇÃO DA VENDA DE BEBIDAS ALCOOLICAS POR PARTE DA MUNICIPALIDADE.</w:t>
      </w:r>
    </w:p>
    <w:p w:rsidR="00DB13B4" w:rsidRPr="007924EC" w:rsidRDefault="00DB13B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34BPMI-001/2010/2018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03/2018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DO COMANDANTE INTERINO DO 1° GP/PM DA POLÍCIA MILITAR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REUNIÃO SOBRE O PROGRAMA VIZINHANÇA SOLIDÁRIA.</w:t>
      </w:r>
    </w:p>
    <w:p w:rsidR="00DB13B4" w:rsidRPr="007924EC" w:rsidRDefault="00DB13B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CAMAS 02/2018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04/2018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DO CHEFE DA CASA DA AGRICULTURA DE MONTE ALEGRE DO SUL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RELATÓRIO ANUAL DE ATIVIDADES 2017</w:t>
      </w:r>
    </w:p>
    <w:p w:rsidR="00DB13B4" w:rsidRPr="007924EC" w:rsidRDefault="00DB13B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PARTICULAR GOVERNANÇA BRASIL S/A TECNOLOGIA E GESTÃO EM SERVIÇOS</w:t>
      </w:r>
    </w:p>
    <w:p w:rsidR="00DB13B4" w:rsidRPr="00F35D28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08/2018 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 N° 2/2017 – PROC ADMINISTRATIVO N° 2627/2017 (IMPUGNAÇÃO AO EDITAL)</w:t>
      </w:r>
    </w:p>
    <w:p w:rsidR="00DB13B4" w:rsidRPr="007924EC" w:rsidRDefault="00DB13B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– DEPARTAMENTO JURÍDICO DA PREFEITURA MUNICIPAL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SOLICITAÇÃO DE PARECER JURÍDICO PARA O PEDIDO DE IMPUGNAÇÃO DO EDITAL</w:t>
      </w:r>
    </w:p>
    <w:p w:rsidR="00F35D28" w:rsidRPr="007924EC" w:rsidRDefault="00F35D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04/PRES/2018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20/2018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AUTORIZAÇÃO PARA A REALIZAÇÃO DE ASSEMBLEIA GERAL EXTRAORDINÁRIA NO DIA 15/02/2018 A PARTIR DAS 19H PARA APRESENTAÇÃO DE PROPOSTA DA PREFEITURA MUNICIPAL DE MONTE ALEGRE DO SUL – PROCESSO TRABALHISTA N° 0064000-79.2003.5.15.0060</w:t>
      </w:r>
    </w:p>
    <w:p w:rsidR="008921EE" w:rsidRPr="007924EC" w:rsidRDefault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N° 04/2018</w:t>
      </w:r>
    </w:p>
    <w:p w:rsid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21/2018</w:t>
      </w:r>
    </w:p>
    <w:p w:rsid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CALENDÁRIO DE REUNIÕES DO CONSEG</w:t>
      </w:r>
    </w:p>
    <w:p w:rsidR="008921EE" w:rsidRPr="007924EC" w:rsidRDefault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OFÍCIO PARTICULAR</w:t>
      </w:r>
    </w:p>
    <w:p w:rsid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23/2018</w:t>
      </w:r>
    </w:p>
    <w:p w:rsid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MARIO SERGIO JARDIM DE ARAUJO</w:t>
      </w:r>
    </w:p>
    <w:p w:rsidR="00866FEC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SOLICITAÇÃO DE DOCUMENTOS</w:t>
      </w:r>
    </w:p>
    <w:p w:rsidR="008921EE" w:rsidRP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866FEC" w:rsidRDefault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866FEC">
        <w:rPr>
          <w:rFonts w:ascii="Arial" w:eastAsia="Arial Unicode MS" w:hAnsi="Arial" w:cs="Arial"/>
          <w:b/>
          <w:bCs/>
          <w:sz w:val="24"/>
          <w:szCs w:val="24"/>
        </w:rPr>
        <w:t xml:space="preserve">PROTOCOLO 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Nº26/2018</w:t>
      </w:r>
    </w:p>
    <w:p w:rsidR="00113A0A" w:rsidRDefault="00113A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INDICAÇÃO Nº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01/2018</w:t>
      </w:r>
    </w:p>
    <w:p w:rsidR="00113A0A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PROTOCOLO </w:t>
      </w:r>
      <w:r>
        <w:rPr>
          <w:rFonts w:ascii="Arial" w:eastAsia="Arial Unicode MS" w:hAnsi="Arial" w:cs="Arial"/>
          <w:b/>
          <w:bCs/>
          <w:sz w:val="24"/>
          <w:szCs w:val="24"/>
        </w:rPr>
        <w:t>Nº27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>02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PROTOCOLO </w:t>
      </w:r>
      <w:r>
        <w:rPr>
          <w:rFonts w:ascii="Arial" w:eastAsia="Arial Unicode MS" w:hAnsi="Arial" w:cs="Arial"/>
          <w:b/>
          <w:bCs/>
          <w:sz w:val="24"/>
          <w:szCs w:val="24"/>
        </w:rPr>
        <w:t>Nº28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INDICAÇÃO Nº</w:t>
      </w:r>
      <w:r>
        <w:rPr>
          <w:rFonts w:ascii="Arial" w:eastAsia="Arial Unicode MS" w:hAnsi="Arial" w:cs="Arial"/>
          <w:b/>
          <w:bCs/>
          <w:sz w:val="24"/>
          <w:szCs w:val="24"/>
        </w:rPr>
        <w:t>03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8921EE" w:rsidRPr="00A62F5C" w:rsidRDefault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- PROTOCOLO N° 29/2018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PROJETO DE LEI N°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04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A62F5C" w:rsidRPr="00A62F5C" w:rsidRDefault="00A62F5C" w:rsidP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AMARILDO ORTIZ DE SOUZA E OUTROS </w:t>
      </w:r>
    </w:p>
    <w:p w:rsidR="008921EE" w:rsidRDefault="008921EE" w:rsidP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INSTITUI A LEI “LUCAS BEGALLI ZAMORA” QUE DISPÕE SOBRE A OBRIGATORIEDADE DE CURSOS DE PREVENÇÃO DE ACIDENTES E PRIMEIROS SOCORROS NAS ESCOLAS PÚBLICAS E PARTICULARES DE ENSINO BÁSICO EM TODO O MUNICÍPIO E DÁ OUTRAS PROVIDÊNCIAS.</w:t>
      </w:r>
    </w:p>
    <w:p w:rsidR="008921EE" w:rsidRDefault="008921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017B63" w:rsidRPr="007924EC">
        <w:rPr>
          <w:rFonts w:ascii="Arial" w:eastAsia="Arial Unicode MS" w:hAnsi="Arial" w:cs="Arial"/>
          <w:b/>
          <w:bCs/>
          <w:sz w:val="24"/>
          <w:szCs w:val="24"/>
        </w:rPr>
        <w:t>PROTOCOLO N° 30/2018</w:t>
      </w:r>
    </w:p>
    <w:p w:rsidR="00017B63" w:rsidRPr="00A62F5C" w:rsidRDefault="00017B6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MOÇÃO DE APLAUSOS E CONGRATULAÇÕES N° 01/2018</w:t>
      </w:r>
    </w:p>
    <w:p w:rsidR="00A62F5C" w:rsidRDefault="00A62F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AUTORIA: </w:t>
      </w:r>
      <w:r w:rsidRPr="00A62F5C"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017B63" w:rsidRPr="007924EC" w:rsidRDefault="00017B6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PROTOCOLO N° 31/2018</w:t>
      </w:r>
    </w:p>
    <w:p w:rsidR="00017B63" w:rsidRPr="00A62F5C" w:rsidRDefault="00017B6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PROJETO DE RESOLUÇÃO N° 02/2018</w:t>
      </w:r>
    </w:p>
    <w:p w:rsidR="00A62F5C" w:rsidRDefault="00A62F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MESA DA CÂMARA</w:t>
      </w:r>
    </w:p>
    <w:p w:rsidR="00017B63" w:rsidRDefault="00017B6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DISPÕE SOBRE O REGIMENTO INTERNO DA CÂMARA MUNICIPAL DE MONTE ALEGRE DO SUL/SP </w:t>
      </w:r>
    </w:p>
    <w:p w:rsidR="00017B63" w:rsidRPr="007924EC" w:rsidRDefault="00017B6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PROTOCOLO N° 32/2018</w:t>
      </w:r>
    </w:p>
    <w:p w:rsidR="00017B63" w:rsidRPr="00A62F5C" w:rsidRDefault="00017B6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PROJETO DE LEI</w:t>
      </w:r>
    </w:p>
    <w:p w:rsidR="00A62F5C" w:rsidRDefault="00A62F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VER. JOÃO LUIZ DE SOUZA JUNIOR</w:t>
      </w:r>
    </w:p>
    <w:p w:rsidR="00017B63" w:rsidRPr="00752773" w:rsidRDefault="00017B6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A LIMPEZA E MANUTENÇÃO DE LOTES URBANOS</w:t>
      </w:r>
    </w:p>
    <w:p w:rsidR="0044546E" w:rsidRPr="0044546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7C62C0" w:rsidRPr="007924EC" w:rsidRDefault="00017B63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PROTOCOLO N°</w:t>
      </w:r>
      <w:r w:rsidR="000F49DF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16/2018</w:t>
      </w:r>
    </w:p>
    <w:p w:rsidR="00017B63" w:rsidRPr="00A62F5C" w:rsidRDefault="00017B63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PROJETO DE LEI COMPLEMENTAR N° 01/2018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LEI GERAL DA ESTRUTURA ADMINISTRATIVA DA CÂMARA MUNICIPAL DO MUNICÍPIO DE MONTE ALEGRE DO SUL E DÁ OUTRAS PROVIDÊNCIAS</w:t>
      </w:r>
    </w:p>
    <w:p w:rsidR="00017B63" w:rsidRPr="007924EC" w:rsidRDefault="00017B63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924EC">
        <w:rPr>
          <w:rFonts w:ascii="Arial" w:eastAsia="Arial Unicode MS" w:hAnsi="Arial" w:cs="Arial"/>
          <w:b/>
          <w:bCs/>
          <w:sz w:val="24"/>
          <w:szCs w:val="24"/>
        </w:rPr>
        <w:t>- PROTOCOLO N° 18/2018</w:t>
      </w:r>
    </w:p>
    <w:p w:rsidR="00017B63" w:rsidRPr="00A62F5C" w:rsidRDefault="00017B63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62F5C">
        <w:rPr>
          <w:rFonts w:ascii="Arial" w:eastAsia="Arial Unicode MS" w:hAnsi="Arial" w:cs="Arial"/>
          <w:b/>
          <w:bCs/>
          <w:sz w:val="24"/>
          <w:szCs w:val="24"/>
        </w:rPr>
        <w:t>PROJETO DE LEI COMPLEMENTAR N° 02/2018</w:t>
      </w:r>
    </w:p>
    <w:p w:rsidR="00017B63" w:rsidRPr="000F49DF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ALTERA DISPOSITIVO DA LEI COMPLEMENTAR N° 03/2017  </w:t>
      </w: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02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>fevereiro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54145E" w:rsidRDefault="007924EC">
      <w:pPr>
        <w:pStyle w:val="Standard"/>
        <w:jc w:val="center"/>
      </w:pPr>
      <w:bookmarkStart w:id="0" w:name="_GoBack"/>
      <w:bookmarkEnd w:id="0"/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B" w:rsidRDefault="00BA2DFB">
      <w:r>
        <w:separator/>
      </w:r>
    </w:p>
  </w:endnote>
  <w:endnote w:type="continuationSeparator" w:id="0">
    <w:p w:rsidR="00BA2DFB" w:rsidRDefault="00B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A62F5C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A62F5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B" w:rsidRDefault="00BA2DFB">
      <w:r>
        <w:rPr>
          <w:color w:val="000000"/>
        </w:rPr>
        <w:separator/>
      </w:r>
    </w:p>
  </w:footnote>
  <w:footnote w:type="continuationSeparator" w:id="0">
    <w:p w:rsidR="00BA2DFB" w:rsidRDefault="00BA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A62F5C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A62F5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577D"/>
    <w:rsid w:val="000F11C5"/>
    <w:rsid w:val="000F49DF"/>
    <w:rsid w:val="00113A0A"/>
    <w:rsid w:val="001378DF"/>
    <w:rsid w:val="001877D7"/>
    <w:rsid w:val="001A1511"/>
    <w:rsid w:val="002049F4"/>
    <w:rsid w:val="00246AA0"/>
    <w:rsid w:val="0025188B"/>
    <w:rsid w:val="002D5B95"/>
    <w:rsid w:val="002F02C9"/>
    <w:rsid w:val="00321D94"/>
    <w:rsid w:val="003307B1"/>
    <w:rsid w:val="00341CC7"/>
    <w:rsid w:val="00346DB0"/>
    <w:rsid w:val="003B64AC"/>
    <w:rsid w:val="004228A0"/>
    <w:rsid w:val="00424B12"/>
    <w:rsid w:val="0044546E"/>
    <w:rsid w:val="004813B0"/>
    <w:rsid w:val="00494E03"/>
    <w:rsid w:val="00495778"/>
    <w:rsid w:val="004B5429"/>
    <w:rsid w:val="004C63BD"/>
    <w:rsid w:val="0054145E"/>
    <w:rsid w:val="0055214A"/>
    <w:rsid w:val="00571227"/>
    <w:rsid w:val="005733AD"/>
    <w:rsid w:val="00580287"/>
    <w:rsid w:val="00594DAD"/>
    <w:rsid w:val="00596D43"/>
    <w:rsid w:val="005C4BB0"/>
    <w:rsid w:val="006522F5"/>
    <w:rsid w:val="00665E5E"/>
    <w:rsid w:val="006C717A"/>
    <w:rsid w:val="006E240B"/>
    <w:rsid w:val="00752773"/>
    <w:rsid w:val="007924EC"/>
    <w:rsid w:val="007B4AFE"/>
    <w:rsid w:val="007C62C0"/>
    <w:rsid w:val="00866FEC"/>
    <w:rsid w:val="008921EE"/>
    <w:rsid w:val="00894682"/>
    <w:rsid w:val="008B3CA6"/>
    <w:rsid w:val="008C4FB7"/>
    <w:rsid w:val="0093421A"/>
    <w:rsid w:val="00936B80"/>
    <w:rsid w:val="00970274"/>
    <w:rsid w:val="009B1464"/>
    <w:rsid w:val="009D3EB8"/>
    <w:rsid w:val="009D4E23"/>
    <w:rsid w:val="009F7701"/>
    <w:rsid w:val="00A326E0"/>
    <w:rsid w:val="00A62F5C"/>
    <w:rsid w:val="00A827B4"/>
    <w:rsid w:val="00AC4112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BA2DFB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2393C"/>
    <w:rsid w:val="00E31972"/>
    <w:rsid w:val="00E81B00"/>
    <w:rsid w:val="00EA0235"/>
    <w:rsid w:val="00EA58B8"/>
    <w:rsid w:val="00EE66B6"/>
    <w:rsid w:val="00F2532D"/>
    <w:rsid w:val="00F35D28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4</cp:revision>
  <cp:lastPrinted>2018-02-02T20:04:00Z</cp:lastPrinted>
  <dcterms:created xsi:type="dcterms:W3CDTF">2018-02-02T18:59:00Z</dcterms:created>
  <dcterms:modified xsi:type="dcterms:W3CDTF">2018-02-02T20:15:00Z</dcterms:modified>
</cp:coreProperties>
</file>